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67" w:rsidRPr="00D4111E" w:rsidRDefault="00C53B67" w:rsidP="00D4111E">
      <w:pPr>
        <w:spacing w:line="400" w:lineRule="exact"/>
        <w:ind w:leftChars="-172" w:left="-3" w:hangingChars="112" w:hanging="358"/>
        <w:jc w:val="left"/>
        <w:rPr>
          <w:rFonts w:ascii="仿宋_GB2312" w:eastAsia="仿宋_GB2312" w:hAnsi="黑体"/>
          <w:color w:val="000000"/>
          <w:kern w:val="0"/>
          <w:sz w:val="32"/>
          <w:szCs w:val="32"/>
        </w:rPr>
      </w:pPr>
      <w:r w:rsidRPr="00D4111E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 xml:space="preserve"> 附件</w:t>
      </w:r>
      <w:r w:rsidR="00897003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2</w:t>
      </w:r>
    </w:p>
    <w:p w:rsidR="00C53B67" w:rsidRDefault="00C53B67" w:rsidP="00EF5C1A">
      <w:pPr>
        <w:spacing w:line="60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</w:p>
    <w:p w:rsidR="004C089F" w:rsidRDefault="00C53B67" w:rsidP="00EF5C1A">
      <w:pPr>
        <w:spacing w:line="600" w:lineRule="exact"/>
        <w:jc w:val="center"/>
        <w:rPr>
          <w:rFonts w:ascii="方正小标宋_GBK" w:eastAsia="方正小标宋_GBK" w:hAnsi="宋体" w:cs="方正小标宋_GBK"/>
          <w:color w:val="000000"/>
          <w:kern w:val="0"/>
          <w:sz w:val="44"/>
          <w:szCs w:val="44"/>
        </w:rPr>
      </w:pPr>
      <w:r w:rsidRPr="00EF5C1A"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泰州市教育局直属学校</w:t>
      </w:r>
      <w:r w:rsidRPr="00EF5C1A">
        <w:rPr>
          <w:rFonts w:ascii="方正小标宋_GBK" w:eastAsia="方正小标宋_GBK" w:hAnsi="宋体" w:cs="方正小标宋_GBK"/>
          <w:color w:val="000000"/>
          <w:kern w:val="0"/>
          <w:sz w:val="44"/>
          <w:szCs w:val="44"/>
        </w:rPr>
        <w:t>202</w:t>
      </w:r>
      <w:r w:rsidR="00D4111E"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3</w:t>
      </w:r>
      <w:r w:rsidRPr="00EF5C1A"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年</w:t>
      </w:r>
    </w:p>
    <w:p w:rsidR="00C53B67" w:rsidRPr="00EF5C1A" w:rsidRDefault="004C089F" w:rsidP="00EF5C1A">
      <w:pPr>
        <w:spacing w:line="60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第二次</w:t>
      </w:r>
      <w:r w:rsidR="00C53B67" w:rsidRPr="00EF5C1A"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公开招聘</w:t>
      </w:r>
      <w:r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专业技术人员</w:t>
      </w:r>
      <w:r w:rsidR="00C53B67" w:rsidRPr="00EF5C1A"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专业参考目录</w:t>
      </w:r>
    </w:p>
    <w:p w:rsidR="00C53B67" w:rsidRDefault="00C53B67" w:rsidP="008D2C17">
      <w:pPr>
        <w:rPr>
          <w:rFonts w:ascii="宋体"/>
          <w:kern w:val="0"/>
          <w:sz w:val="18"/>
          <w:szCs w:val="18"/>
        </w:rPr>
      </w:pPr>
    </w:p>
    <w:tbl>
      <w:tblPr>
        <w:tblW w:w="9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55"/>
        <w:gridCol w:w="7849"/>
      </w:tblGrid>
      <w:tr w:rsidR="00C53B67" w:rsidRPr="00A72F9A" w:rsidTr="007C5A1C">
        <w:trPr>
          <w:trHeight w:val="577"/>
          <w:jc w:val="center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53B67" w:rsidRPr="00A72F9A" w:rsidRDefault="00C53B67" w:rsidP="005D1364">
            <w:pPr>
              <w:jc w:val="center"/>
              <w:rPr>
                <w:rFonts w:ascii="仿宋_GB2312" w:eastAsia="仿宋_GB2312"/>
                <w:sz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序号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C53B67" w:rsidRPr="00A72F9A" w:rsidRDefault="00C53B67" w:rsidP="001D2761">
            <w:pPr>
              <w:jc w:val="center"/>
              <w:rPr>
                <w:rFonts w:ascii="仿宋_GB2312" w:eastAsia="仿宋_GB2312"/>
                <w:sz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专业大类</w:t>
            </w:r>
          </w:p>
        </w:tc>
        <w:tc>
          <w:tcPr>
            <w:tcW w:w="7849" w:type="dxa"/>
            <w:tcBorders>
              <w:top w:val="single" w:sz="12" w:space="0" w:color="auto"/>
            </w:tcBorders>
            <w:vAlign w:val="center"/>
          </w:tcPr>
          <w:p w:rsidR="00C53B67" w:rsidRPr="00A72F9A" w:rsidRDefault="00C53B67" w:rsidP="001D2761">
            <w:pPr>
              <w:jc w:val="center"/>
              <w:rPr>
                <w:rFonts w:ascii="仿宋_GB2312" w:eastAsia="仿宋_GB2312"/>
                <w:sz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参考专业</w:t>
            </w:r>
          </w:p>
        </w:tc>
      </w:tr>
      <w:tr w:rsidR="00C53B67" w:rsidRPr="00A72F9A" w:rsidTr="00157D39">
        <w:trPr>
          <w:trHeight w:val="2041"/>
          <w:jc w:val="center"/>
        </w:trPr>
        <w:tc>
          <w:tcPr>
            <w:tcW w:w="720" w:type="dxa"/>
            <w:vAlign w:val="center"/>
          </w:tcPr>
          <w:p w:rsidR="00C53B67" w:rsidRPr="00301AAA" w:rsidRDefault="00157D39" w:rsidP="001D276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1</w:t>
            </w:r>
          </w:p>
        </w:tc>
        <w:tc>
          <w:tcPr>
            <w:tcW w:w="1155" w:type="dxa"/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汉</w:t>
            </w: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语言文学类</w:t>
            </w:r>
          </w:p>
        </w:tc>
        <w:tc>
          <w:tcPr>
            <w:tcW w:w="7849" w:type="dxa"/>
            <w:vAlign w:val="center"/>
          </w:tcPr>
          <w:p w:rsidR="00C53B67" w:rsidRPr="00301AAA" w:rsidRDefault="00157D39" w:rsidP="00157D39">
            <w:pPr>
              <w:rPr>
                <w:rFonts w:ascii="仿宋_GB2312" w:eastAsia="仿宋_GB2312"/>
                <w:sz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学科教学（语文）、</w:t>
            </w:r>
            <w:r w:rsidR="00C53B67" w:rsidRPr="00301AAA">
              <w:rPr>
                <w:rFonts w:ascii="仿宋_GB2312" w:eastAsia="仿宋_GB2312" w:cs="仿宋_GB2312" w:hint="eastAsia"/>
                <w:sz w:val="22"/>
                <w:szCs w:val="22"/>
              </w:rPr>
              <w:t>文艺学、语言学及应用语言学、汉语言文字学、中国古典文献学、中国古代文学、中国现当代文学、中国少数民族语言文学（分语族）、比较文学与世界文学、中国文学与文化、中国语言文学、汉语言文学、汉语言、对外汉语、古典文献、中国语言文化、应用语言学、古典文献学、汉语国际教育、汉语言文学教育、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华文教育、</w:t>
            </w:r>
            <w:r w:rsidR="00C53B67">
              <w:rPr>
                <w:rFonts w:ascii="仿宋_GB2312" w:eastAsia="仿宋_GB2312" w:cs="仿宋_GB2312" w:hint="eastAsia"/>
                <w:sz w:val="22"/>
                <w:szCs w:val="22"/>
              </w:rPr>
              <w:t>汉</w:t>
            </w:r>
            <w:r w:rsidR="00C53B67" w:rsidRPr="00A72F9A">
              <w:rPr>
                <w:rFonts w:ascii="仿宋_GB2312" w:eastAsia="仿宋_GB2312" w:cs="仿宋_GB2312" w:hint="eastAsia"/>
                <w:sz w:val="22"/>
                <w:szCs w:val="22"/>
              </w:rPr>
              <w:t>语言文学</w:t>
            </w:r>
            <w:r w:rsidR="00C53B67" w:rsidRPr="00301AAA">
              <w:rPr>
                <w:rFonts w:ascii="仿宋_GB2312" w:eastAsia="仿宋_GB2312" w:cs="仿宋_GB2312" w:hint="eastAsia"/>
                <w:sz w:val="22"/>
                <w:szCs w:val="22"/>
              </w:rPr>
              <w:t>相关专业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。</w:t>
            </w:r>
          </w:p>
        </w:tc>
      </w:tr>
      <w:tr w:rsidR="00C53B67" w:rsidRPr="00A72F9A" w:rsidTr="00157D39">
        <w:trPr>
          <w:trHeight w:val="2041"/>
          <w:jc w:val="center"/>
        </w:trPr>
        <w:tc>
          <w:tcPr>
            <w:tcW w:w="720" w:type="dxa"/>
            <w:vAlign w:val="center"/>
          </w:tcPr>
          <w:p w:rsidR="00C53B67" w:rsidRPr="00A72F9A" w:rsidRDefault="00157D39" w:rsidP="001D276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2</w:t>
            </w:r>
          </w:p>
        </w:tc>
        <w:tc>
          <w:tcPr>
            <w:tcW w:w="1155" w:type="dxa"/>
            <w:vAlign w:val="center"/>
          </w:tcPr>
          <w:p w:rsidR="00C53B67" w:rsidRPr="00A72F9A" w:rsidRDefault="00C53B67" w:rsidP="001D276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数学类</w:t>
            </w:r>
          </w:p>
        </w:tc>
        <w:tc>
          <w:tcPr>
            <w:tcW w:w="7849" w:type="dxa"/>
            <w:vAlign w:val="center"/>
          </w:tcPr>
          <w:p w:rsidR="00C53B67" w:rsidRPr="00301AAA" w:rsidRDefault="00157D39" w:rsidP="00DE228F">
            <w:pPr>
              <w:rPr>
                <w:rFonts w:ascii="仿宋_GB2312" w:eastAsia="仿宋_GB2312"/>
                <w:sz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学科教学（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数学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）、</w:t>
            </w:r>
            <w:r w:rsidR="00C53B67" w:rsidRPr="00A72F9A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基础数学、计算数学、概率论</w:t>
            </w:r>
            <w:bookmarkStart w:id="0" w:name="_GoBack"/>
            <w:bookmarkEnd w:id="0"/>
            <w:r w:rsidR="00C53B67" w:rsidRPr="00A72F9A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与数理统计、应用数学、</w:t>
            </w:r>
            <w:r w:rsidR="00C53B67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数学、数学与应用数学、数学及应用数学、数理基础科学</w:t>
            </w:r>
            <w:r w:rsidR="00C53B67" w:rsidRPr="00A72F9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="00C53B67" w:rsidRPr="00A72F9A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数学相关专业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。</w:t>
            </w:r>
          </w:p>
        </w:tc>
      </w:tr>
      <w:tr w:rsidR="00C53B67" w:rsidRPr="00A72F9A" w:rsidTr="00157D39">
        <w:trPr>
          <w:trHeight w:val="2041"/>
          <w:jc w:val="center"/>
        </w:trPr>
        <w:tc>
          <w:tcPr>
            <w:tcW w:w="720" w:type="dxa"/>
            <w:vAlign w:val="center"/>
          </w:tcPr>
          <w:p w:rsidR="00C53B67" w:rsidRPr="00301AAA" w:rsidRDefault="00157D39" w:rsidP="008A4A1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3</w:t>
            </w:r>
          </w:p>
        </w:tc>
        <w:tc>
          <w:tcPr>
            <w:tcW w:w="1155" w:type="dxa"/>
            <w:vAlign w:val="center"/>
          </w:tcPr>
          <w:p w:rsidR="00C53B67" w:rsidRPr="00301AAA" w:rsidRDefault="00C53B67" w:rsidP="008A4A1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心理健康类</w:t>
            </w:r>
          </w:p>
        </w:tc>
        <w:tc>
          <w:tcPr>
            <w:tcW w:w="7849" w:type="dxa"/>
            <w:vAlign w:val="center"/>
          </w:tcPr>
          <w:p w:rsidR="00C53B67" w:rsidRPr="00301AAA" w:rsidRDefault="00157D39" w:rsidP="00B269AA">
            <w:pPr>
              <w:rPr>
                <w:rFonts w:ascii="仿宋_GB2312" w:eastAsia="仿宋_GB2312"/>
                <w:sz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学科教学（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心理健康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）、</w:t>
            </w:r>
            <w:r w:rsidR="00C53B67"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基础心理学</w:t>
            </w:r>
            <w:r w:rsidR="00C53B67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="00C53B67"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发展与教育心理学</w:t>
            </w:r>
            <w:r w:rsidR="00C53B67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="00C53B67"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应用心理学</w:t>
            </w:r>
            <w:r w:rsidR="00C53B67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应用心理、</w:t>
            </w:r>
            <w:r w:rsidR="00C53B67"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心理学</w:t>
            </w:r>
            <w:r w:rsidR="00C53B67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="00C53B67"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心理健康教育</w:t>
            </w:r>
            <w:r w:rsidR="00C53B67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、心理健康相关专业</w:t>
            </w: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。</w:t>
            </w:r>
          </w:p>
        </w:tc>
      </w:tr>
      <w:tr w:rsidR="00C53B67" w:rsidRPr="0024049B" w:rsidTr="00157D39">
        <w:trPr>
          <w:trHeight w:val="2041"/>
          <w:jc w:val="center"/>
        </w:trPr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C53B67" w:rsidRPr="00301AAA" w:rsidRDefault="00157D39" w:rsidP="001D276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C53B67" w:rsidRPr="00301AAA" w:rsidRDefault="00D4111E" w:rsidP="001D2761">
            <w:pPr>
              <w:jc w:val="center"/>
              <w:rPr>
                <w:rFonts w:ascii="仿宋_GB2312" w:eastAsia="仿宋_GB2312"/>
                <w:sz w:val="22"/>
              </w:rPr>
            </w:pPr>
            <w:r w:rsidRPr="00D4111E">
              <w:rPr>
                <w:rFonts w:ascii="仿宋_GB2312" w:eastAsia="仿宋_GB2312" w:cs="仿宋_GB2312" w:hint="eastAsia"/>
                <w:sz w:val="22"/>
                <w:szCs w:val="22"/>
              </w:rPr>
              <w:t>财务财会类</w:t>
            </w:r>
          </w:p>
        </w:tc>
        <w:tc>
          <w:tcPr>
            <w:tcW w:w="7849" w:type="dxa"/>
            <w:tcBorders>
              <w:bottom w:val="single" w:sz="12" w:space="0" w:color="auto"/>
            </w:tcBorders>
            <w:vAlign w:val="center"/>
          </w:tcPr>
          <w:p w:rsidR="00C53B67" w:rsidRPr="0024049B" w:rsidRDefault="00D4111E" w:rsidP="007C5A1C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24049B">
              <w:rPr>
                <w:rFonts w:ascii="仿宋_GB2312" w:eastAsia="仿宋_GB2312" w:cs="仿宋_GB2312" w:hint="eastAsia"/>
                <w:sz w:val="22"/>
                <w:szCs w:val="22"/>
              </w:rPr>
              <w:t>会计学</w:t>
            </w:r>
            <w:r w:rsidR="004C089F" w:rsidRPr="0024049B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>
              <w:rPr>
                <w:rFonts w:ascii="仿宋_GB2312" w:eastAsia="仿宋_GB2312" w:cs="仿宋_GB2312" w:hint="eastAsia"/>
                <w:sz w:val="22"/>
                <w:szCs w:val="22"/>
              </w:rPr>
              <w:t>财政学（</w:t>
            </w:r>
            <w:proofErr w:type="gramStart"/>
            <w:r w:rsidR="00157D39">
              <w:rPr>
                <w:rFonts w:ascii="仿宋_GB2312" w:eastAsia="仿宋_GB2312" w:cs="仿宋_GB2312" w:hint="eastAsia"/>
                <w:sz w:val="22"/>
                <w:szCs w:val="22"/>
              </w:rPr>
              <w:t>含税收学</w:t>
            </w:r>
            <w:proofErr w:type="gramEnd"/>
            <w:r w:rsidR="00157D39">
              <w:rPr>
                <w:rFonts w:ascii="仿宋_GB2312" w:eastAsia="仿宋_GB2312" w:cs="仿宋_GB2312" w:hint="eastAsia"/>
                <w:sz w:val="22"/>
                <w:szCs w:val="22"/>
              </w:rPr>
              <w:t>）、会计、会计硕士、金融、金融硕士、金融学、</w:t>
            </w:r>
            <w:r w:rsidR="004C089F" w:rsidRPr="0024049B">
              <w:rPr>
                <w:rFonts w:ascii="仿宋_GB2312" w:eastAsia="仿宋_GB2312" w:cs="仿宋_GB2312" w:hint="eastAsia"/>
                <w:sz w:val="22"/>
                <w:szCs w:val="22"/>
              </w:rPr>
              <w:t>审计、</w:t>
            </w:r>
            <w:r w:rsidR="00157D39">
              <w:rPr>
                <w:rFonts w:ascii="仿宋_GB2312" w:eastAsia="仿宋_GB2312" w:cs="仿宋_GB2312" w:hint="eastAsia"/>
                <w:sz w:val="22"/>
                <w:szCs w:val="22"/>
              </w:rPr>
              <w:t>工商管理、资产评估、应用经济学、企业管理、工商管理学、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财政学、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财务管理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会计信息技术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财务会计与审计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国际会计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财务会计教育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法学（法</w:t>
            </w:r>
            <w:proofErr w:type="gramStart"/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务</w:t>
            </w:r>
            <w:proofErr w:type="gramEnd"/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会计）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审计学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审计学（ACCA方向）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金融工程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保险学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经济学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税收学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国际经济与贸易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经济与金融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大数据与审计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157D39" w:rsidRPr="00157D39">
              <w:rPr>
                <w:rFonts w:ascii="仿宋_GB2312" w:eastAsia="仿宋_GB2312" w:cs="仿宋_GB2312" w:hint="eastAsia"/>
                <w:sz w:val="22"/>
                <w:szCs w:val="22"/>
              </w:rPr>
              <w:t>金融数学</w:t>
            </w:r>
            <w:r w:rsidR="007C5A1C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9317E4" w:rsidRPr="0024049B">
              <w:rPr>
                <w:rFonts w:ascii="仿宋_GB2312" w:eastAsia="仿宋_GB2312" w:cs="仿宋_GB2312" w:hint="eastAsia"/>
                <w:sz w:val="22"/>
                <w:szCs w:val="22"/>
              </w:rPr>
              <w:t>税务、</w:t>
            </w:r>
            <w:r w:rsidR="004C089F" w:rsidRPr="0024049B">
              <w:rPr>
                <w:rFonts w:ascii="仿宋_GB2312" w:eastAsia="仿宋_GB2312" w:cs="仿宋_GB2312" w:hint="eastAsia"/>
                <w:sz w:val="22"/>
                <w:szCs w:val="22"/>
              </w:rPr>
              <w:t>财政、</w:t>
            </w:r>
            <w:r w:rsidR="009317E4" w:rsidRPr="0024049B">
              <w:rPr>
                <w:rFonts w:ascii="仿宋_GB2312" w:eastAsia="仿宋_GB2312" w:cs="仿宋_GB2312" w:hint="eastAsia"/>
                <w:sz w:val="22"/>
                <w:szCs w:val="22"/>
              </w:rPr>
              <w:t>会计与审计</w:t>
            </w:r>
            <w:r w:rsidR="004C089F" w:rsidRPr="0024049B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9317E4" w:rsidRPr="0024049B">
              <w:rPr>
                <w:rFonts w:ascii="仿宋_GB2312" w:eastAsia="仿宋_GB2312" w:cs="仿宋_GB2312" w:hint="eastAsia"/>
                <w:sz w:val="22"/>
                <w:szCs w:val="22"/>
              </w:rPr>
              <w:t>审计实务</w:t>
            </w:r>
            <w:r w:rsidR="004C089F" w:rsidRPr="0024049B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9317E4" w:rsidRPr="0024049B">
              <w:rPr>
                <w:rFonts w:ascii="仿宋_GB2312" w:eastAsia="仿宋_GB2312" w:cs="仿宋_GB2312" w:hint="eastAsia"/>
                <w:sz w:val="22"/>
                <w:szCs w:val="22"/>
              </w:rPr>
              <w:t>统计实务</w:t>
            </w:r>
            <w:r w:rsidR="004C089F" w:rsidRPr="0024049B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9317E4" w:rsidRPr="0024049B">
              <w:rPr>
                <w:rFonts w:ascii="仿宋_GB2312" w:eastAsia="仿宋_GB2312" w:cs="仿宋_GB2312" w:hint="eastAsia"/>
                <w:sz w:val="22"/>
                <w:szCs w:val="22"/>
              </w:rPr>
              <w:t>涉外会计</w:t>
            </w:r>
            <w:r w:rsidR="004C089F" w:rsidRPr="0024049B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="009317E4" w:rsidRPr="0024049B">
              <w:rPr>
                <w:rFonts w:ascii="仿宋_GB2312" w:eastAsia="仿宋_GB2312" w:cs="仿宋_GB2312" w:hint="eastAsia"/>
                <w:sz w:val="22"/>
                <w:szCs w:val="22"/>
              </w:rPr>
              <w:t>财会</w:t>
            </w:r>
            <w:r w:rsidR="004C089F" w:rsidRPr="0024049B">
              <w:rPr>
                <w:rFonts w:ascii="仿宋_GB2312" w:eastAsia="仿宋_GB2312" w:cs="仿宋_GB2312" w:hint="eastAsia"/>
                <w:sz w:val="22"/>
                <w:szCs w:val="22"/>
              </w:rPr>
              <w:t>、财务财会相关专业</w:t>
            </w:r>
            <w:r w:rsidR="00157D39">
              <w:rPr>
                <w:rFonts w:ascii="仿宋_GB2312" w:eastAsia="仿宋_GB2312" w:cs="仿宋_GB2312" w:hint="eastAsia"/>
                <w:sz w:val="22"/>
                <w:szCs w:val="22"/>
              </w:rPr>
              <w:t>。</w:t>
            </w:r>
          </w:p>
        </w:tc>
      </w:tr>
    </w:tbl>
    <w:p w:rsidR="00C53B67" w:rsidRDefault="00C53B67" w:rsidP="008D2C17">
      <w:pPr>
        <w:spacing w:line="20" w:lineRule="exact"/>
        <w:rPr>
          <w:rFonts w:ascii="仿宋_GB2312" w:eastAsia="仿宋_GB2312"/>
          <w:sz w:val="30"/>
          <w:szCs w:val="30"/>
        </w:rPr>
      </w:pPr>
    </w:p>
    <w:p w:rsidR="00C53B67" w:rsidRPr="008D2C17" w:rsidRDefault="00C53B67"/>
    <w:sectPr w:rsidR="00C53B67" w:rsidRPr="008D2C17" w:rsidSect="00B82A4D">
      <w:pgSz w:w="11907" w:h="16840"/>
      <w:pgMar w:top="1701" w:right="1701" w:bottom="1701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FA" w:rsidRDefault="00D627FA" w:rsidP="00301AAA">
      <w:r>
        <w:separator/>
      </w:r>
    </w:p>
  </w:endnote>
  <w:endnote w:type="continuationSeparator" w:id="0">
    <w:p w:rsidR="00D627FA" w:rsidRDefault="00D627FA" w:rsidP="0030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FA" w:rsidRDefault="00D627FA" w:rsidP="00301AAA">
      <w:r>
        <w:separator/>
      </w:r>
    </w:p>
  </w:footnote>
  <w:footnote w:type="continuationSeparator" w:id="0">
    <w:p w:rsidR="00D627FA" w:rsidRDefault="00D627FA" w:rsidP="0030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17"/>
    <w:rsid w:val="000454BC"/>
    <w:rsid w:val="00052392"/>
    <w:rsid w:val="00055EAF"/>
    <w:rsid w:val="00066381"/>
    <w:rsid w:val="00100714"/>
    <w:rsid w:val="001176E1"/>
    <w:rsid w:val="00157D39"/>
    <w:rsid w:val="001D2761"/>
    <w:rsid w:val="002351DE"/>
    <w:rsid w:val="0024049B"/>
    <w:rsid w:val="0027644A"/>
    <w:rsid w:val="0028363D"/>
    <w:rsid w:val="00286DCB"/>
    <w:rsid w:val="00291B23"/>
    <w:rsid w:val="003002BA"/>
    <w:rsid w:val="00301AAA"/>
    <w:rsid w:val="00351CDD"/>
    <w:rsid w:val="003D776B"/>
    <w:rsid w:val="00400A3B"/>
    <w:rsid w:val="0044019A"/>
    <w:rsid w:val="004C089F"/>
    <w:rsid w:val="00506590"/>
    <w:rsid w:val="00525E91"/>
    <w:rsid w:val="005A0832"/>
    <w:rsid w:val="005D1364"/>
    <w:rsid w:val="005D4BB9"/>
    <w:rsid w:val="005F728E"/>
    <w:rsid w:val="006117C4"/>
    <w:rsid w:val="006614A7"/>
    <w:rsid w:val="007143E6"/>
    <w:rsid w:val="00736141"/>
    <w:rsid w:val="00753DD2"/>
    <w:rsid w:val="007C5862"/>
    <w:rsid w:val="007C5A1C"/>
    <w:rsid w:val="007E00EA"/>
    <w:rsid w:val="00834153"/>
    <w:rsid w:val="008645D2"/>
    <w:rsid w:val="008766EF"/>
    <w:rsid w:val="00897003"/>
    <w:rsid w:val="008A4A12"/>
    <w:rsid w:val="008B7153"/>
    <w:rsid w:val="008D2C17"/>
    <w:rsid w:val="009317E4"/>
    <w:rsid w:val="009656AE"/>
    <w:rsid w:val="00994094"/>
    <w:rsid w:val="00994963"/>
    <w:rsid w:val="00A72F9A"/>
    <w:rsid w:val="00AA307E"/>
    <w:rsid w:val="00AB79CE"/>
    <w:rsid w:val="00B269AA"/>
    <w:rsid w:val="00B82A4D"/>
    <w:rsid w:val="00BD6B0F"/>
    <w:rsid w:val="00C53B67"/>
    <w:rsid w:val="00C64587"/>
    <w:rsid w:val="00C9392F"/>
    <w:rsid w:val="00CC7701"/>
    <w:rsid w:val="00D4111E"/>
    <w:rsid w:val="00D627FA"/>
    <w:rsid w:val="00DD27CC"/>
    <w:rsid w:val="00DE228F"/>
    <w:rsid w:val="00DF0CFB"/>
    <w:rsid w:val="00E1653B"/>
    <w:rsid w:val="00E6049D"/>
    <w:rsid w:val="00EC32EE"/>
    <w:rsid w:val="00EF5C1A"/>
    <w:rsid w:val="00F5403F"/>
    <w:rsid w:val="00F62C52"/>
    <w:rsid w:val="00F6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1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351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351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01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301A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301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301A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1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351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351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01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301A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301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301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FE79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2022-01-10T09:24:00Z</cp:lastPrinted>
  <dcterms:created xsi:type="dcterms:W3CDTF">2023-07-06T08:49:00Z</dcterms:created>
  <dcterms:modified xsi:type="dcterms:W3CDTF">2023-07-13T03:48:00Z</dcterms:modified>
</cp:coreProperties>
</file>