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</w:p>
    <w:p>
      <w:pPr>
        <w:ind w:firstLine="720" w:firstLineChars="200"/>
        <w:jc w:val="center"/>
        <w:rPr>
          <w:rFonts w:ascii="宋体" w:hAnsi="宋体" w:eastAsia="宋体"/>
          <w:color w:val="auto"/>
          <w:sz w:val="36"/>
          <w:szCs w:val="36"/>
        </w:rPr>
      </w:pPr>
      <w:r>
        <w:rPr>
          <w:rFonts w:hint="eastAsia" w:ascii="宋体" w:hAnsi="宋体" w:eastAsia="宋体"/>
          <w:color w:val="auto"/>
          <w:sz w:val="36"/>
          <w:szCs w:val="36"/>
        </w:rPr>
        <w:t>兴化市</w:t>
      </w:r>
      <w:r>
        <w:rPr>
          <w:rFonts w:hint="eastAsia" w:ascii="宋体" w:hAnsi="宋体" w:eastAsia="宋体"/>
          <w:color w:val="auto"/>
          <w:sz w:val="36"/>
          <w:szCs w:val="36"/>
          <w:lang w:eastAsia="zh-CN"/>
        </w:rPr>
        <w:t>竹泓镇</w:t>
      </w:r>
      <w:r>
        <w:rPr>
          <w:rFonts w:hint="eastAsia" w:ascii="宋体" w:hAnsi="宋体" w:eastAsia="宋体"/>
          <w:color w:val="auto"/>
          <w:sz w:val="36"/>
          <w:szCs w:val="36"/>
        </w:rPr>
        <w:t>公益性岗位工作人员报名表</w:t>
      </w:r>
    </w:p>
    <w:p>
      <w:pPr>
        <w:spacing w:line="440" w:lineRule="exact"/>
        <w:ind w:right="360"/>
        <w:rPr>
          <w:rFonts w:cs="仿宋_GB2312" w:asciiTheme="minorEastAsia" w:hAnsiTheme="minorEastAsia"/>
          <w:color w:val="auto"/>
          <w:spacing w:val="20"/>
          <w:szCs w:val="21"/>
        </w:rPr>
      </w:pPr>
      <w:r>
        <w:rPr>
          <w:rFonts w:hint="eastAsia" w:cs="仿宋_GB2312" w:asciiTheme="minorEastAsia" w:hAnsiTheme="minorEastAsia"/>
          <w:color w:val="auto"/>
          <w:szCs w:val="21"/>
        </w:rPr>
        <w:t xml:space="preserve">所报岗位： </w:t>
      </w:r>
      <w:r>
        <w:rPr>
          <w:rFonts w:hint="eastAsia" w:cs="仿宋_GB2312" w:asciiTheme="minorEastAsia" w:hAnsiTheme="minorEastAsia"/>
          <w:color w:val="auto"/>
          <w:szCs w:val="21"/>
        </w:rPr>
        <w:sym w:font="Wingdings 2" w:char="00A3"/>
      </w:r>
      <w:r>
        <w:rPr>
          <w:rFonts w:hint="eastAsia" w:cs="仿宋_GB2312" w:asciiTheme="minorEastAsia" w:hAnsiTheme="minorEastAsia"/>
          <w:color w:val="auto"/>
          <w:szCs w:val="21"/>
        </w:rPr>
        <w:t xml:space="preserve"> </w:t>
      </w:r>
      <w:r>
        <w:rPr>
          <w:rFonts w:hint="eastAsia" w:cs="仿宋_GB2312" w:asciiTheme="minorEastAsia" w:hAnsiTheme="minorEastAsia"/>
          <w:color w:val="auto"/>
          <w:szCs w:val="21"/>
          <w:lang w:eastAsia="zh-CN"/>
        </w:rPr>
        <w:t>一</w:t>
      </w:r>
      <w:r>
        <w:rPr>
          <w:rFonts w:hint="eastAsia" w:cs="仿宋_GB2312" w:asciiTheme="minorEastAsia" w:hAnsiTheme="minorEastAsia"/>
          <w:color w:val="auto"/>
          <w:szCs w:val="21"/>
          <w:lang w:val="en-US" w:eastAsia="zh-CN"/>
        </w:rPr>
        <w:t>般性</w:t>
      </w:r>
      <w:r>
        <w:rPr>
          <w:rFonts w:hint="eastAsia" w:cs="仿宋_GB2312" w:asciiTheme="minorEastAsia" w:hAnsiTheme="minorEastAsia"/>
          <w:color w:val="auto"/>
          <w:szCs w:val="21"/>
        </w:rPr>
        <w:t xml:space="preserve">   </w:t>
      </w:r>
      <w:r>
        <w:rPr>
          <w:rFonts w:hint="eastAsia" w:cs="仿宋_GB2312" w:asciiTheme="minorEastAsia" w:hAnsiTheme="minorEastAsia"/>
          <w:color w:val="auto"/>
          <w:szCs w:val="21"/>
        </w:rPr>
        <w:sym w:font="Wingdings 2" w:char="00A3"/>
      </w:r>
      <w:r>
        <w:rPr>
          <w:rFonts w:hint="eastAsia" w:cs="仿宋_GB2312" w:asciiTheme="minorEastAsia" w:hAnsiTheme="minorEastAsia"/>
          <w:color w:val="auto"/>
          <w:szCs w:val="21"/>
        </w:rPr>
        <w:t xml:space="preserve"> </w:t>
      </w:r>
      <w:r>
        <w:rPr>
          <w:rFonts w:hint="eastAsia" w:cs="仿宋_GB2312" w:asciiTheme="minorEastAsia" w:hAnsiTheme="minorEastAsia"/>
          <w:color w:val="auto"/>
          <w:szCs w:val="21"/>
          <w:lang w:eastAsia="zh-CN"/>
        </w:rPr>
        <w:t>临时性</w:t>
      </w:r>
      <w:r>
        <w:rPr>
          <w:rFonts w:hint="eastAsia" w:cs="仿宋_GB2312" w:asciiTheme="minorEastAsia" w:hAnsiTheme="minorEastAsia"/>
          <w:color w:val="auto"/>
          <w:szCs w:val="21"/>
        </w:rPr>
        <w:t xml:space="preserve">                 </w:t>
      </w:r>
      <w:r>
        <w:rPr>
          <w:rFonts w:hint="eastAsia" w:cs="仿宋_GB2312" w:asciiTheme="minorEastAsia" w:hAnsiTheme="minorEastAsia"/>
          <w:color w:val="auto"/>
          <w:spacing w:val="20"/>
          <w:szCs w:val="21"/>
        </w:rPr>
        <w:t xml:space="preserve">         年   月  </w:t>
      </w:r>
      <w:r>
        <w:rPr>
          <w:rFonts w:cs="仿宋_GB2312" w:asciiTheme="minorEastAsia" w:hAnsiTheme="minorEastAsia"/>
          <w:color w:val="auto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color w:val="auto"/>
          <w:spacing w:val="20"/>
          <w:szCs w:val="21"/>
        </w:rPr>
        <w:t>日</w:t>
      </w:r>
    </w:p>
    <w:tbl>
      <w:tblPr>
        <w:tblStyle w:val="3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3"/>
        <w:gridCol w:w="349"/>
        <w:gridCol w:w="682"/>
        <w:gridCol w:w="506"/>
        <w:gridCol w:w="309"/>
        <w:gridCol w:w="754"/>
        <w:gridCol w:w="662"/>
        <w:gridCol w:w="237"/>
        <w:gridCol w:w="169"/>
        <w:gridCol w:w="757"/>
        <w:gridCol w:w="1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姓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身份证号</w:t>
            </w:r>
          </w:p>
        </w:tc>
        <w:tc>
          <w:tcPr>
            <w:tcW w:w="1728" w:type="pct"/>
            <w:gridSpan w:val="6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1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出生年月</w:t>
            </w:r>
          </w:p>
        </w:tc>
        <w:tc>
          <w:tcPr>
            <w:tcW w:w="63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39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政治面貌</w:t>
            </w:r>
          </w:p>
        </w:tc>
        <w:tc>
          <w:tcPr>
            <w:tcW w:w="453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户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1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民    族</w:t>
            </w:r>
          </w:p>
        </w:tc>
        <w:tc>
          <w:tcPr>
            <w:tcW w:w="636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39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学    历</w:t>
            </w:r>
          </w:p>
        </w:tc>
        <w:tc>
          <w:tcPr>
            <w:tcW w:w="453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毕业学校</w:t>
            </w:r>
          </w:p>
        </w:tc>
        <w:tc>
          <w:tcPr>
            <w:tcW w:w="1532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174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就业困难人员类型</w:t>
            </w:r>
          </w:p>
        </w:tc>
        <w:tc>
          <w:tcPr>
            <w:tcW w:w="554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现家庭地址</w:t>
            </w:r>
          </w:p>
        </w:tc>
        <w:tc>
          <w:tcPr>
            <w:tcW w:w="3260" w:type="pct"/>
            <w:gridSpan w:val="10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联系电话</w:t>
            </w:r>
          </w:p>
        </w:tc>
        <w:tc>
          <w:tcPr>
            <w:tcW w:w="1532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174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紧急联系人电话</w:t>
            </w:r>
          </w:p>
        </w:tc>
        <w:tc>
          <w:tcPr>
            <w:tcW w:w="1487" w:type="pct"/>
            <w:gridSpan w:val="3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简历</w:t>
            </w:r>
          </w:p>
        </w:tc>
        <w:tc>
          <w:tcPr>
            <w:tcW w:w="4193" w:type="pct"/>
            <w:gridSpan w:val="11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家庭</w:t>
            </w: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成员</w:t>
            </w:r>
          </w:p>
        </w:tc>
        <w:tc>
          <w:tcPr>
            <w:tcW w:w="612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姓名</w:t>
            </w:r>
          </w:p>
        </w:tc>
        <w:tc>
          <w:tcPr>
            <w:tcW w:w="617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关系</w:t>
            </w:r>
          </w:p>
        </w:tc>
        <w:tc>
          <w:tcPr>
            <w:tcW w:w="2964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7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64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7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64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7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64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信息</w:t>
            </w: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确认</w:t>
            </w:r>
          </w:p>
        </w:tc>
        <w:tc>
          <w:tcPr>
            <w:tcW w:w="4193" w:type="pct"/>
            <w:gridSpan w:val="11"/>
          </w:tcPr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月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日</w:t>
            </w: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村、社区</w:t>
            </w: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推荐意见</w:t>
            </w:r>
          </w:p>
        </w:tc>
        <w:tc>
          <w:tcPr>
            <w:tcW w:w="1717" w:type="pct"/>
            <w:gridSpan w:val="5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村、社区（盖章）</w:t>
            </w:r>
          </w:p>
          <w:p>
            <w:pPr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负责人：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84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审核          意见</w:t>
            </w:r>
          </w:p>
        </w:tc>
        <w:tc>
          <w:tcPr>
            <w:tcW w:w="1628" w:type="pct"/>
            <w:gridSpan w:val="4"/>
            <w:vAlign w:val="bottom"/>
          </w:tcPr>
          <w:p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审核人签字：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OGNiOGJhYjEyMjI1NWFmNzEwNjQxMzE4ZGE4ZGUifQ=="/>
  </w:docVars>
  <w:rsids>
    <w:rsidRoot w:val="0BCC2798"/>
    <w:rsid w:val="0BC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2023-08-01T03:17:00Z</dcterms:created>
  <dc:creator>WPS_1630675611</dc:creator>
  <cp:lastModifiedBy>WPS_1630675611</cp:lastModifiedBy>
  <dcterms:modified xsi:type="dcterms:W3CDTF">2023-08-01T03:18:14Z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37355BF872D64075A7977F41799F1914_11</vt:lpwstr>
  </property>
</Properties>
</file>